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89F65">
      <w:pPr>
        <w:spacing w:line="240" w:lineRule="auto"/>
        <w:jc w:val="center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ZAMBIA UNIVERSITY COLLEGE OF TECHNOLOGY</w:t>
      </w:r>
    </w:p>
    <w:p w14:paraId="50D62FAF">
      <w:pPr>
        <w:spacing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TEACHING PRACTICE OBSERVATION INSTRUMENT</w:t>
      </w:r>
    </w:p>
    <w:p w14:paraId="000BE0A7">
      <w:pPr>
        <w:spacing w:line="240" w:lineRule="auto"/>
        <w:rPr>
          <w:rFonts w:ascii="Cambria Math" w:hAnsi="Cambria Math"/>
          <w:sz w:val="20"/>
          <w:szCs w:val="20"/>
          <w:oMath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Student ID :………………………………………………………………..Date : …………..</m:t>
          </m:r>
        </m:oMath>
      </m:oMathPara>
    </w:p>
    <w:p w14:paraId="3F3EC46F">
      <w:pPr>
        <w:spacing w:line="240" w:lineRule="auto"/>
        <w:rPr>
          <w:rFonts w:ascii="Cambria Math" w:hAnsi="Cambria Math"/>
          <w:sz w:val="20"/>
          <w:szCs w:val="20"/>
          <w:oMath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School : …………………………………………………No of Pupils present………Boys: …..Girls : ….</m:t>
          </m:r>
        </m:oMath>
      </m:oMathPara>
    </w:p>
    <w:p w14:paraId="260B4472">
      <w:pPr>
        <w:spacing w:line="240" w:lineRule="auto"/>
        <w:rPr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Topic : ……………………………………………………………………………………………</m:t>
          </m:r>
        </m:oMath>
      </m:oMathPara>
    </w:p>
    <w:p w14:paraId="6CE20D84">
      <w:pPr>
        <w:spacing w:line="240" w:lineRule="auto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Lesson :……………….……………….…………..Duration……..………………….</m:t>
          </m:r>
        </m:oMath>
      </m:oMathPara>
    </w:p>
    <w:p w14:paraId="5EF0278E">
      <w:pPr>
        <w:spacing w:line="240" w:lineRule="auto"/>
        <w:rPr>
          <w:rFonts w:eastAsiaTheme="minorEastAsia"/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Purpose of monitoring :………………………………………………………………………………….</m:t>
          </m:r>
        </m:oMath>
      </m:oMathPara>
    </w:p>
    <w:p w14:paraId="16E7D5BA">
      <w:pPr>
        <w:spacing w:line="240" w:lineRule="auto"/>
        <w:rPr>
          <w:rFonts w:eastAsiaTheme="minorEastAsia"/>
          <w:sz w:val="20"/>
          <w:szCs w:val="20"/>
        </w:rPr>
      </w:pPr>
      <m:oMath>
        <m:r>
          <m:rPr/>
          <w:rPr>
            <w:rFonts w:ascii="Cambria Math" w:hAnsi="Cambria Math"/>
            <w:sz w:val="20"/>
            <w:szCs w:val="20"/>
          </w:rPr>
          <m:t xml:space="preserve">Key :   4−Excellent     3−Very good   2−Good   1−Satisfactory    0−unsatisfactory      </m:t>
        </m:r>
      </m:oMath>
      <w:r>
        <w:rPr>
          <w:rFonts w:eastAsiaTheme="minorEastAsia"/>
          <w:sz w:val="20"/>
          <w:szCs w:val="20"/>
        </w:rPr>
        <w:t>4</w:t>
      </w:r>
    </w:p>
    <w:p w14:paraId="4C7A0087">
      <w:pPr>
        <w:spacing w:line="240" w:lineRule="auto"/>
        <w:jc w:val="right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(Please Tick Accordingly)</w:t>
      </w:r>
    </w:p>
    <w:tbl>
      <w:tblPr>
        <w:tblStyle w:val="7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4"/>
        <w:gridCol w:w="553"/>
        <w:gridCol w:w="12"/>
        <w:gridCol w:w="478"/>
        <w:gridCol w:w="425"/>
        <w:gridCol w:w="373"/>
        <w:gridCol w:w="336"/>
      </w:tblGrid>
      <w:tr w14:paraId="1B713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174" w:type="dxa"/>
          <w:trHeight w:val="288" w:hRule="atLeast"/>
        </w:trPr>
        <w:tc>
          <w:tcPr>
            <w:tcW w:w="553" w:type="dxa"/>
          </w:tcPr>
          <w:p w14:paraId="1DE45BD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0" w:type="dxa"/>
            <w:gridSpan w:val="2"/>
          </w:tcPr>
          <w:p w14:paraId="0A8049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42F50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3" w:type="dxa"/>
          </w:tcPr>
          <w:p w14:paraId="305D934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" w:type="dxa"/>
          </w:tcPr>
          <w:p w14:paraId="794A8C8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14:paraId="092B0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</w:tcPr>
          <w:p w14:paraId="18DE06D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Planning and preparation</w:t>
            </w:r>
          </w:p>
        </w:tc>
        <w:tc>
          <w:tcPr>
            <w:tcW w:w="2177" w:type="dxa"/>
            <w:gridSpan w:val="6"/>
          </w:tcPr>
          <w:p w14:paraId="130454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770EF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7174" w:type="dxa"/>
            <w:vMerge w:val="restart"/>
          </w:tcPr>
          <w:p w14:paraId="4995B9BD">
            <w:pPr>
              <w:spacing w:after="0" w:line="240" w:lineRule="auto"/>
              <w:ind w:left="1161" w:hanging="11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Lesson plan: Completeness, outcomes matches content, teaching approaches and   pupil learning.</w:t>
            </w:r>
          </w:p>
          <w:p w14:paraId="1A04B2CB">
            <w:pPr>
              <w:spacing w:after="0" w:line="240" w:lineRule="auto"/>
              <w:ind w:left="1161" w:hanging="11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Preparation of materials, design of learning tasks, ready materials / equipment</w:t>
            </w:r>
          </w:p>
          <w:p w14:paraId="64643301">
            <w:pPr>
              <w:spacing w:after="0" w:line="240" w:lineRule="auto"/>
              <w:ind w:left="1161" w:hanging="11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 File: Schemes, records, organization, completeness, pupil records, neatness</w:t>
            </w:r>
          </w:p>
        </w:tc>
        <w:tc>
          <w:tcPr>
            <w:tcW w:w="565" w:type="dxa"/>
            <w:gridSpan w:val="2"/>
          </w:tcPr>
          <w:p w14:paraId="6DC284D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1DCABC2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423E15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5E46089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02894E7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3351A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46782E1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58397B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37F71A1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533316B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74C92AB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3230C7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32BE3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0B78FC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674928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667294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3A46C8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107D4AC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61B232B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2F645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</w:tcPr>
          <w:p w14:paraId="3A7E933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Teaching  / Facilitation skills and methodology</w:t>
            </w:r>
          </w:p>
        </w:tc>
        <w:tc>
          <w:tcPr>
            <w:tcW w:w="2177" w:type="dxa"/>
            <w:gridSpan w:val="6"/>
          </w:tcPr>
          <w:p w14:paraId="07762D5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32331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restart"/>
          </w:tcPr>
          <w:p w14:paraId="19FE862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Introduction:      Creates interest, stimulating, connects prior knowledge</w:t>
            </w:r>
          </w:p>
          <w:p w14:paraId="4867CD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Strategies:         Varying, learner centered, engaging pupils</w:t>
            </w:r>
          </w:p>
          <w:p w14:paraId="24918C42">
            <w:pPr>
              <w:spacing w:after="0" w:line="240" w:lineRule="auto"/>
              <w:ind w:left="2295" w:hanging="22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Questioning Techniques:   uses wait time, probing, appeals to higher order thinking, use of responses.</w:t>
            </w:r>
          </w:p>
          <w:p w14:paraId="26C79C70">
            <w:pPr>
              <w:spacing w:after="0" w:line="240" w:lineRule="auto"/>
              <w:ind w:left="1303" w:hanging="13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of T/ Aids: Board organization and writing, charts, objects, ICT, T/ Aids suitable and prepared in advance</w:t>
            </w:r>
          </w:p>
          <w:p w14:paraId="0EC1A534">
            <w:pPr>
              <w:spacing w:after="0" w:line="240" w:lineRule="auto"/>
              <w:ind w:left="1303" w:hanging="13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 Solving : Employs higher order thinking tasks, application of concepts/ ideas</w:t>
            </w:r>
          </w:p>
        </w:tc>
        <w:tc>
          <w:tcPr>
            <w:tcW w:w="565" w:type="dxa"/>
            <w:gridSpan w:val="2"/>
          </w:tcPr>
          <w:p w14:paraId="1A6E72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0A5711E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02B1DA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032E739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7EADD90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4D1FA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481EC1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07B1A4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5C415A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3D420E7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128CC0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17FD3D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32043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7174" w:type="dxa"/>
            <w:vMerge w:val="continue"/>
          </w:tcPr>
          <w:p w14:paraId="41668A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3ADE51E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1010C8C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4820A7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47F72E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17F3712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6775B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74" w:type="dxa"/>
            <w:vMerge w:val="continue"/>
          </w:tcPr>
          <w:p w14:paraId="60CB2C8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119765C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0391CB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7BC3D59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02DC4D0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25891A6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75B2D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24E2320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2194347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051FFB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7E87C60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0470C22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5A575DC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7E8EA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</w:tcPr>
          <w:p w14:paraId="5FE6794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Class management and organization</w:t>
            </w:r>
          </w:p>
        </w:tc>
        <w:tc>
          <w:tcPr>
            <w:tcW w:w="2177" w:type="dxa"/>
            <w:gridSpan w:val="6"/>
          </w:tcPr>
          <w:p w14:paraId="378677D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2A803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174" w:type="dxa"/>
            <w:vMerge w:val="restart"/>
          </w:tcPr>
          <w:p w14:paraId="31D5FBA5">
            <w:pPr>
              <w:spacing w:after="0" w:line="240" w:lineRule="auto"/>
              <w:ind w:left="2579" w:hanging="257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Positive Learning environment: non-threatening, fairness, gender sensitivity, talking walls, cleanness, furniture well arranged </w:t>
            </w:r>
          </w:p>
          <w:p w14:paraId="58F37679">
            <w:pPr>
              <w:spacing w:after="0" w:line="240" w:lineRule="auto"/>
              <w:ind w:left="2579" w:hanging="257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Safe learning environment: Safe learning environment</w:t>
            </w:r>
          </w:p>
          <w:p w14:paraId="0D5B87DB">
            <w:pPr>
              <w:spacing w:after="0" w:line="240" w:lineRule="auto"/>
              <w:ind w:left="2579" w:hanging="257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Discipline:                           Fosters self-discipline, intervenes to ensure sound learning</w:t>
            </w:r>
          </w:p>
          <w:p w14:paraId="0FB60882">
            <w:pPr>
              <w:spacing w:after="0" w:line="240" w:lineRule="auto"/>
              <w:ind w:left="2579" w:hanging="257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management:              Maintains momentum, economical utilization of materials</w:t>
            </w:r>
          </w:p>
          <w:p w14:paraId="7EF2057B">
            <w:pPr>
              <w:spacing w:after="0" w:line="240" w:lineRule="auto"/>
              <w:ind w:left="2292" w:hanging="22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Organization :                      Efficient practical / group activity, distributes retrieves resources appropriately </w:t>
            </w:r>
          </w:p>
        </w:tc>
        <w:tc>
          <w:tcPr>
            <w:tcW w:w="565" w:type="dxa"/>
            <w:gridSpan w:val="2"/>
          </w:tcPr>
          <w:p w14:paraId="0F1FBBC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5F6F38F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755C4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2D77FE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5D075B2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7A89A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38D5C56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588E520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74EC28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194161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6CC0B24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1C3F451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06323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3DDABD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5650B45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6113CF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1B750D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409157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464139C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3C2E3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7567F1F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4D6D67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183CC32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1C68927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35ABC7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3357092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1A33E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1311E26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0B441F8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59425F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2F01085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6EE00BA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4F45589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159A6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</w:tcPr>
          <w:p w14:paraId="735F615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Assessment of pupil learning and progress</w:t>
            </w:r>
          </w:p>
        </w:tc>
        <w:tc>
          <w:tcPr>
            <w:tcW w:w="2177" w:type="dxa"/>
            <w:gridSpan w:val="6"/>
          </w:tcPr>
          <w:p w14:paraId="4DE5AC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774D1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restart"/>
          </w:tcPr>
          <w:p w14:paraId="448B214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Monitoring: Adjusting instruction when necessary and monitoring pupil progress</w:t>
            </w:r>
          </w:p>
          <w:p w14:paraId="45F0773C">
            <w:pPr>
              <w:spacing w:after="0" w:line="240" w:lineRule="auto"/>
              <w:ind w:left="2009" w:hanging="20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Assessment Strategies : Providing feedback (Oral and written ), promotes self/ peer assessment, evaluation exercises / tests, gives learners time to think, higher order thinking encouragement, enough time for evaluation.</w:t>
            </w:r>
          </w:p>
        </w:tc>
        <w:tc>
          <w:tcPr>
            <w:tcW w:w="565" w:type="dxa"/>
            <w:gridSpan w:val="2"/>
          </w:tcPr>
          <w:p w14:paraId="0D4E1DD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16A3404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0BAAA5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41351E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56D5D70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02A5A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4C76C4D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37C9FE9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4BF93C4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22A3F2E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4C369FB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1AE06B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3A9AB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</w:tcPr>
          <w:p w14:paraId="0A64AE83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Communication skills</w:t>
            </w:r>
          </w:p>
        </w:tc>
        <w:tc>
          <w:tcPr>
            <w:tcW w:w="2177" w:type="dxa"/>
            <w:gridSpan w:val="6"/>
          </w:tcPr>
          <w:p w14:paraId="311F847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4BC8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restart"/>
          </w:tcPr>
          <w:p w14:paraId="6F1AA62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Language: Clear, fluent, suitable</w:t>
            </w:r>
          </w:p>
          <w:p w14:paraId="519AE4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Voice: audible, varying</w:t>
            </w:r>
          </w:p>
          <w:p w14:paraId="4EAA620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Non-verbal communication : Appropriate, clear, moderate</w:t>
            </w:r>
          </w:p>
        </w:tc>
        <w:tc>
          <w:tcPr>
            <w:tcW w:w="565" w:type="dxa"/>
            <w:gridSpan w:val="2"/>
          </w:tcPr>
          <w:p w14:paraId="4520394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1BEECC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12CFF4B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26C1BC5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5665E1E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65F58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5A405B0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0A14E2C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27F711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6ABFDC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6CCA86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12A2644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79673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2AE8CB6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7009E6A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468588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55AF48D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70561CA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0C9AC52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55865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</w:tcPr>
          <w:p w14:paraId="503BFE43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Knowledge of subject matter</w:t>
            </w:r>
          </w:p>
        </w:tc>
        <w:tc>
          <w:tcPr>
            <w:tcW w:w="2177" w:type="dxa"/>
            <w:gridSpan w:val="6"/>
          </w:tcPr>
          <w:p w14:paraId="2E525DA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50303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174" w:type="dxa"/>
            <w:vMerge w:val="restart"/>
          </w:tcPr>
          <w:p w14:paraId="17500B0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Sufficient subject matter knowledge</w:t>
            </w:r>
          </w:p>
          <w:p w14:paraId="775F3B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Connects content to real life situations and other disciplines</w:t>
            </w:r>
          </w:p>
          <w:p w14:paraId="5D9AA14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Confidence with subject matter</w:t>
            </w:r>
          </w:p>
        </w:tc>
        <w:tc>
          <w:tcPr>
            <w:tcW w:w="565" w:type="dxa"/>
            <w:gridSpan w:val="2"/>
          </w:tcPr>
          <w:p w14:paraId="7D7B864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268A5E8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5BD03B8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2AA00F5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45C3E0E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1E402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131BE24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1D90F4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4434E36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0A871C3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65640C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435FB4D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0EBE2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7751BE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05B3184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6700B6A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19161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57DD64A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736DE1C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270A1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</w:tcPr>
          <w:p w14:paraId="672BC15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Professionalism  </w:t>
            </w:r>
          </w:p>
        </w:tc>
        <w:tc>
          <w:tcPr>
            <w:tcW w:w="2177" w:type="dxa"/>
            <w:gridSpan w:val="6"/>
          </w:tcPr>
          <w:p w14:paraId="04AD9D2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5A1B2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restart"/>
          </w:tcPr>
          <w:p w14:paraId="2D9810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Appearance: decent, exemplary and suitable </w:t>
            </w:r>
          </w:p>
          <w:p w14:paraId="6A2DF0A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Enthusiasm:  Alert, active, energetic</w:t>
            </w:r>
          </w:p>
          <w:p w14:paraId="57AD857D">
            <w:pPr>
              <w:spacing w:after="0" w:line="240" w:lineRule="auto"/>
              <w:ind w:left="1725" w:hanging="17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Knowledge of pupils: Use of names, caring, recognizes/acknowledges pupil      differences</w:t>
            </w:r>
          </w:p>
          <w:p w14:paraId="783D8AF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Commitment: Punctuality, attendance </w:t>
            </w:r>
          </w:p>
        </w:tc>
        <w:tc>
          <w:tcPr>
            <w:tcW w:w="565" w:type="dxa"/>
            <w:gridSpan w:val="2"/>
          </w:tcPr>
          <w:p w14:paraId="40B256F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13C1BDF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41BA81A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0CD3BE7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4AF0EDC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496C7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24AB5F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4BF3689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3CCCDE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117982E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2DD6916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25C00A6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2DC07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6350F0D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1453527F">
            <w:pPr>
              <w:spacing w:after="0" w:line="240" w:lineRule="auto"/>
              <w:rPr>
                <w:sz w:val="20"/>
                <w:szCs w:val="20"/>
              </w:rPr>
            </w:pPr>
          </w:p>
          <w:p w14:paraId="04A272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5FE1EF4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29F5C73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5D7DF10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24BBEEF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12198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  <w:vMerge w:val="continue"/>
          </w:tcPr>
          <w:p w14:paraId="52F41D5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" w:type="dxa"/>
            <w:gridSpan w:val="2"/>
          </w:tcPr>
          <w:p w14:paraId="593BC8D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</w:tcPr>
          <w:p w14:paraId="711601C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0373242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3" w:type="dxa"/>
          </w:tcPr>
          <w:p w14:paraId="6002F12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</w:tcPr>
          <w:p w14:paraId="5688CE9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73F0E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4" w:type="dxa"/>
          </w:tcPr>
          <w:p w14:paraId="5E404D8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GRAND TOTAL </w:t>
            </w:r>
          </w:p>
        </w:tc>
        <w:tc>
          <w:tcPr>
            <w:tcW w:w="2177" w:type="dxa"/>
            <w:gridSpan w:val="6"/>
          </w:tcPr>
          <w:p w14:paraId="31E481D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039E4262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POSITIVE ASPECTS</w:t>
      </w:r>
    </w:p>
    <w:p w14:paraId="5101AC6B">
      <w:pPr>
        <w:spacing w:line="240" w:lineRule="auto"/>
        <w:rPr>
          <w:b/>
          <w:sz w:val="20"/>
          <w:szCs w:val="20"/>
        </w:rPr>
      </w:pPr>
    </w:p>
    <w:p w14:paraId="5561E90D">
      <w:pPr>
        <w:spacing w:line="240" w:lineRule="auto"/>
        <w:rPr>
          <w:b/>
          <w:sz w:val="20"/>
          <w:szCs w:val="20"/>
        </w:rPr>
      </w:pPr>
    </w:p>
    <w:p w14:paraId="023FB1D7">
      <w:pPr>
        <w:spacing w:line="240" w:lineRule="auto"/>
        <w:rPr>
          <w:b/>
          <w:sz w:val="20"/>
          <w:szCs w:val="20"/>
        </w:rPr>
      </w:pPr>
    </w:p>
    <w:p w14:paraId="7B4028B9">
      <w:pPr>
        <w:spacing w:line="240" w:lineRule="auto"/>
        <w:rPr>
          <w:b/>
          <w:sz w:val="20"/>
          <w:szCs w:val="20"/>
        </w:rPr>
      </w:pPr>
    </w:p>
    <w:p w14:paraId="2D8088C1">
      <w:pPr>
        <w:spacing w:line="240" w:lineRule="auto"/>
        <w:rPr>
          <w:b/>
          <w:sz w:val="20"/>
          <w:szCs w:val="20"/>
        </w:rPr>
      </w:pPr>
    </w:p>
    <w:p w14:paraId="1A46009C">
      <w:pPr>
        <w:spacing w:line="240" w:lineRule="auto"/>
        <w:rPr>
          <w:b/>
          <w:sz w:val="20"/>
          <w:szCs w:val="20"/>
        </w:rPr>
      </w:pPr>
    </w:p>
    <w:p w14:paraId="1D4CA2F1">
      <w:pPr>
        <w:spacing w:line="240" w:lineRule="auto"/>
        <w:rPr>
          <w:b/>
          <w:sz w:val="20"/>
          <w:szCs w:val="20"/>
        </w:rPr>
      </w:pPr>
    </w:p>
    <w:p w14:paraId="64034DC0">
      <w:pPr>
        <w:spacing w:line="240" w:lineRule="auto"/>
        <w:rPr>
          <w:b/>
          <w:sz w:val="20"/>
          <w:szCs w:val="20"/>
        </w:rPr>
      </w:pPr>
    </w:p>
    <w:p w14:paraId="07326E42">
      <w:pPr>
        <w:spacing w:line="240" w:lineRule="auto"/>
        <w:rPr>
          <w:b/>
          <w:sz w:val="20"/>
          <w:szCs w:val="20"/>
        </w:rPr>
      </w:pPr>
    </w:p>
    <w:p w14:paraId="712CBF66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AREAS OF IMPROVEMENT</w:t>
      </w:r>
    </w:p>
    <w:p w14:paraId="107C5FB2">
      <w:pPr>
        <w:spacing w:line="240" w:lineRule="auto"/>
        <w:rPr>
          <w:b/>
          <w:sz w:val="20"/>
          <w:szCs w:val="20"/>
        </w:rPr>
      </w:pPr>
    </w:p>
    <w:p w14:paraId="31F9A91B">
      <w:pPr>
        <w:spacing w:line="240" w:lineRule="auto"/>
        <w:rPr>
          <w:b/>
          <w:sz w:val="20"/>
          <w:szCs w:val="20"/>
        </w:rPr>
      </w:pPr>
    </w:p>
    <w:p w14:paraId="7DFB3D05">
      <w:pPr>
        <w:spacing w:line="240" w:lineRule="auto"/>
        <w:rPr>
          <w:b/>
          <w:sz w:val="20"/>
          <w:szCs w:val="20"/>
        </w:rPr>
      </w:pPr>
    </w:p>
    <w:p w14:paraId="7A3735DF">
      <w:pPr>
        <w:spacing w:line="240" w:lineRule="auto"/>
        <w:rPr>
          <w:b/>
          <w:sz w:val="20"/>
          <w:szCs w:val="20"/>
        </w:rPr>
      </w:pPr>
    </w:p>
    <w:p w14:paraId="28DB747C">
      <w:pPr>
        <w:spacing w:line="240" w:lineRule="auto"/>
        <w:rPr>
          <w:b/>
          <w:sz w:val="20"/>
          <w:szCs w:val="20"/>
        </w:rPr>
      </w:pPr>
    </w:p>
    <w:p w14:paraId="097AA58D">
      <w:pPr>
        <w:spacing w:line="240" w:lineRule="auto"/>
        <w:rPr>
          <w:b/>
          <w:sz w:val="20"/>
          <w:szCs w:val="20"/>
        </w:rPr>
      </w:pPr>
    </w:p>
    <w:p w14:paraId="651FC0E9">
      <w:pPr>
        <w:spacing w:line="240" w:lineRule="auto"/>
        <w:rPr>
          <w:b/>
          <w:sz w:val="20"/>
          <w:szCs w:val="20"/>
        </w:rPr>
      </w:pPr>
    </w:p>
    <w:p w14:paraId="2062CD74">
      <w:pPr>
        <w:spacing w:line="240" w:lineRule="auto"/>
        <w:rPr>
          <w:b/>
          <w:sz w:val="20"/>
          <w:szCs w:val="20"/>
        </w:rPr>
      </w:pPr>
    </w:p>
    <w:p w14:paraId="46A031F1">
      <w:pPr>
        <w:spacing w:line="240" w:lineRule="auto"/>
        <w:rPr>
          <w:b/>
          <w:sz w:val="20"/>
          <w:szCs w:val="20"/>
        </w:rPr>
      </w:pPr>
    </w:p>
    <w:p w14:paraId="6E4C6340">
      <w:pPr>
        <w:spacing w:line="240" w:lineRule="auto"/>
        <w:rPr>
          <w:b/>
          <w:sz w:val="20"/>
          <w:szCs w:val="20"/>
        </w:rPr>
      </w:pPr>
    </w:p>
    <w:p w14:paraId="25CDAA99">
      <w:pPr>
        <w:spacing w:line="240" w:lineRule="auto"/>
        <w:rPr>
          <w:b/>
          <w:sz w:val="20"/>
          <w:szCs w:val="20"/>
        </w:rPr>
      </w:pPr>
    </w:p>
    <w:p w14:paraId="154E0891">
      <w:pPr>
        <w:spacing w:line="240" w:lineRule="auto"/>
        <w:rPr>
          <w:b/>
          <w:sz w:val="20"/>
          <w:szCs w:val="20"/>
        </w:rPr>
      </w:pPr>
    </w:p>
    <w:p w14:paraId="221A4EB9">
      <w:pPr>
        <w:spacing w:line="240" w:lineRule="auto"/>
        <w:rPr>
          <w:b/>
          <w:sz w:val="20"/>
          <w:szCs w:val="20"/>
        </w:rPr>
      </w:pPr>
    </w:p>
    <w:p w14:paraId="7F4EDF58">
      <w:pPr>
        <w:spacing w:line="240" w:lineRule="auto"/>
        <w:rPr>
          <w:b/>
          <w:sz w:val="20"/>
          <w:szCs w:val="20"/>
        </w:rPr>
      </w:pPr>
    </w:p>
    <w:p w14:paraId="36474F1D">
      <w:pPr>
        <w:spacing w:line="240" w:lineRule="auto"/>
        <w:rPr>
          <w:b/>
          <w:sz w:val="20"/>
          <w:szCs w:val="20"/>
        </w:rPr>
      </w:pPr>
    </w:p>
    <w:p w14:paraId="1A5AA486">
      <w:pPr>
        <w:spacing w:line="240" w:lineRule="auto"/>
        <w:rPr>
          <w:b/>
          <w:sz w:val="20"/>
          <w:szCs w:val="20"/>
        </w:rPr>
      </w:pPr>
    </w:p>
    <w:p w14:paraId="09721AA8">
      <w:pPr>
        <w:spacing w:line="240" w:lineRule="auto"/>
        <w:rPr>
          <w:b/>
          <w:sz w:val="20"/>
          <w:szCs w:val="20"/>
        </w:rPr>
      </w:pPr>
    </w:p>
    <w:p w14:paraId="6CFB08B8">
      <w:pPr>
        <w:spacing w:line="240" w:lineRule="auto"/>
        <w:rPr>
          <w:b/>
          <w:sz w:val="20"/>
          <w:szCs w:val="20"/>
        </w:rPr>
      </w:pPr>
    </w:p>
    <w:p w14:paraId="6E41C3C3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STUDENT SIGNATURE: …………………………….</w:t>
      </w:r>
    </w:p>
    <w:p w14:paraId="34301D5A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LECTURER’S NAME: ………………………………….</w:t>
      </w:r>
    </w:p>
    <w:p w14:paraId="2FCAF404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SIGNATURE :……………………………………………</w:t>
      </w:r>
    </w:p>
    <w:p w14:paraId="4064835B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GRADE : ………………………………………………….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900" w:right="1440" w:bottom="63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EC3C80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513BD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D30D6B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2B11C">
    <w:pPr>
      <w:pStyle w:val="6"/>
    </w:pPr>
    <w:r>
      <w:pict>
        <v:shape id="PowerPlusWaterMarkObject517503173" o:spid="_x0000_s2057" o:spt="136" type="#_x0000_t136" style="position:absolute;left:0pt;height:263.9pt;width:395.9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UT" style="font-family:Times New Roman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F80B96">
    <w:pPr>
      <w:pStyle w:val="6"/>
    </w:pPr>
    <w:r>
      <w:pict>
        <v:shape id="PowerPlusWaterMarkObject517503172" o:spid="_x0000_s2056" o:spt="136" type="#_x0000_t136" style="position:absolute;left:0pt;height:263.9pt;width:395.9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UT" style="font-family:Times New Roman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0DA4D3">
    <w:pPr>
      <w:pStyle w:val="6"/>
    </w:pPr>
    <w:r>
      <w:pict>
        <v:shape id="PowerPlusWaterMarkObject517503171" o:spid="_x0000_s2055" o:spt="136" type="#_x0000_t136" style="position:absolute;left:0pt;height:263.9pt;width:395.9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UT" style="font-family:Times New Roman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CEE"/>
    <w:rsid w:val="00032D55"/>
    <w:rsid w:val="00064E77"/>
    <w:rsid w:val="00146755"/>
    <w:rsid w:val="001F673D"/>
    <w:rsid w:val="00231943"/>
    <w:rsid w:val="0035209F"/>
    <w:rsid w:val="003E2CEE"/>
    <w:rsid w:val="003F1572"/>
    <w:rsid w:val="004E4A69"/>
    <w:rsid w:val="00553BB7"/>
    <w:rsid w:val="00684E36"/>
    <w:rsid w:val="006E16CA"/>
    <w:rsid w:val="007F3BF1"/>
    <w:rsid w:val="00897C71"/>
    <w:rsid w:val="008C21F3"/>
    <w:rsid w:val="008F42E9"/>
    <w:rsid w:val="00A734F4"/>
    <w:rsid w:val="00AC457A"/>
    <w:rsid w:val="00B66073"/>
    <w:rsid w:val="00CF3DFF"/>
    <w:rsid w:val="00D479FF"/>
    <w:rsid w:val="00DE5499"/>
    <w:rsid w:val="00DF3534"/>
    <w:rsid w:val="00E05758"/>
    <w:rsid w:val="00EB7E33"/>
    <w:rsid w:val="00FC319A"/>
    <w:rsid w:val="00FD10F2"/>
    <w:rsid w:val="00FD436D"/>
    <w:rsid w:val="0198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cs="Times New Roman" w:eastAsiaTheme="minorHAnsi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7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laceholder Text"/>
    <w:basedOn w:val="2"/>
    <w:semiHidden/>
    <w:qFormat/>
    <w:uiPriority w:val="99"/>
    <w:rPr>
      <w:color w:val="808080"/>
    </w:rPr>
  </w:style>
  <w:style w:type="character" w:customStyle="1" w:styleId="9">
    <w:name w:val="Header Char"/>
    <w:basedOn w:val="2"/>
    <w:link w:val="6"/>
    <w:qFormat/>
    <w:uiPriority w:val="99"/>
  </w:style>
  <w:style w:type="character" w:customStyle="1" w:styleId="10">
    <w:name w:val="Footer Char"/>
    <w:basedOn w:val="2"/>
    <w:link w:val="5"/>
    <w:qFormat/>
    <w:uiPriority w:val="99"/>
  </w:style>
  <w:style w:type="character" w:customStyle="1" w:styleId="11">
    <w:name w:val="Balloon Text Char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7"/>
    <customShpInfo spid="_x0000_s2056"/>
    <customShpInfo spid="_x0000_s20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06E4EE-A812-4206-8172-11B5E1DE2D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457</Words>
  <Characters>2607</Characters>
  <Lines>21</Lines>
  <Paragraphs>6</Paragraphs>
  <TotalTime>0</TotalTime>
  <ScaleCrop>false</ScaleCrop>
  <LinksUpToDate>false</LinksUpToDate>
  <CharactersWithSpaces>3058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2024-07-29T07:05:00Z</dcterms:created>
  <dc:creator>seast</dc:creator>
  <cp:lastModifiedBy>gu</cp:lastModifiedBy>
  <cp:lastPrinted>2024-07-29T07:04:00Z</cp:lastPrinted>
  <dcterms:modified xsi:type="dcterms:W3CDTF">2025-05-17T23:28:38Z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A06C0CAA8C794B14B449B922446AF4CE_13</vt:lpwstr>
  </property>
</Properties>
</file>